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Пошаговая инструкция по предоставлению инициативных проектов на конкурс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Инициаторами выдвижения инициативного проекта вправе выступать: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 староста сельского населенного пункта.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ШАГ № 1: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СОЗДАНИЕ ИНИЦИАТИВНОЙ ГРУППЫ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инициаторами будут выступать жители, проводится создание инициативной группы не менее 10 человек, достигших 16-летнего возраста. На первом собрании избирается представитель инициативной группы для взаимодействия с администрацией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определяется часть территории Шадринского сельсовета, на которой будет реализовываться инициативный проект. Оформляется протокол собрания инициативной группы (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№1 к инструкции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ШАГ № 2: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ОПРЕДЕЛЕНИЕ ТЕРРИТОРИИ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Инициаторы проекта (инициативная группа/или староста) подают в администрацию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заявление об определении территории с описанием её границ (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образец заявления — приложение №2 к инструкции).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Какую территорию можно указать в заявлении?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Инициативные проекты могут реализовываться в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границах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 пределах территорий проживания граждан: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в границах сельского населенного пункта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многоквартирного жилого дома;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группы жилых домов;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иных территорий проживания граждан.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заявлению инициатор проекта прилагает следующие документы: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краткое описание инициативного проекта;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копия протокола собрания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инициативной группы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 принятии решения о внесении в администрацию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инициативного проекта и определения территории, на которой предлагается его реализация (приложение №1);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схема расположения (участка, объекта) (например: 2ГИС, при наличии)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 течение 10 календарных дней со дня поступления заявления принимает решение: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муниципального правового акта администрации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ШАГ № 3: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ОБСУЖДЕНИЕ ИНИЦИАТИВНОГО ПРОЕКТА С ЖИТЕЛЯМИ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Инициативный проект до его внесения 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администрацию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подлежит рассмотрению на сходе (собрании)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а также принятия сходом (собранием) решения о поддержке инициативных проектов. Обсуждение на сходе инициативного проекта оформляется протоколом.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Также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прикладываются фотографии собрания/схода, листы регистрации участников собрания/схода.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Кроме этого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обсуждение инициативных проектов возможно путем опроса граждан, сбора их подписей инициаторами проекта (подписные листы).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ШАГ № 4: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НАПРАВЛЕНИЕ ИНИЦИАТИВНОГО ПРОЕКТА НА КОНКУРСНЫЙ ОТБОР В АДМИНИСТРАЦИЮ СЕЛЬСОВЕТА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Затем инициаторы проекта направляют в администрацию Шадринского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на бумажном носителе и в электронной форме следующие документы: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Заявка в произвольной форме, подписанная всеми инициаторами проекта;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Инициативный проект, оформленный по форме согласно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приложению №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к инструкции;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протокол сходов граждан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(приложение №4 к инструкции)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и/или подписные листы, подтверждающие поддержку инициативного проекта жителями (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№5)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гарантийные письма юридических лиц, индивидуальных предпринимателей, граждан, содержащие обязательства по обеспечению реализации инициативного проекта в форме добровольного имущественного участия и (или) в форме трудового участия заинтересованных лиц (предоставляются в случае, если в реализации инициативного проекта планируется использование указанных форм);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гарантийное письмо, подписанное инициаторами проекта, содержащее обязательство по перечислению инициативных платежей в местный бюджет МО.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регистрирует заявки на участие в конкурсном отборе в день их поступления с указанием даты и времени.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 и сроки рассмотрения заявок на участие в конкурсном отборе осуществляется в соответствии с требованиями, установленными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решением Шадринского сельского Света депутатов от 02.07.2021 года № 06-43Р.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Документы на участие в реализации проектов через инициативное бюджетирование принимаются в администрации Шадринского сельсовета на бумажном носители и в электронном виде.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всем возникающим вопросам по реализации инициативных проектов можно обращаться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администрацию Шадринского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по телефону: 8(39154)27-3-55.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 LibreOffice_project/2196df99b074d8a661f4036fca8fa0cbfa33a497</Application>
  <Pages>3</Pages>
  <Words>593</Words>
  <Characters>4474</Characters>
  <CharactersWithSpaces>5030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2023-10-05T11:12:52Z</dcterms:created>
  <dc:creator/>
  <dc:description/>
  <dc:language>ru-RU</dc:language>
  <cp:lastModifiedBy/>
  <dcterms:modified xsi:type="dcterms:W3CDTF">2023-10-05T11:21:59Z</dcterms:modified>
  <cp:revision>2</cp:revision>
  <dc:subject/>
  <dc:title/>
</cp:coreProperties>
</file>