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  <w:br/>
        <w:t>ШАДРИНСКОГО СЕЛЬСОВЕТА</w:t>
        <w:br/>
        <w:t>КОЗУЛЬСКОГО РАЙОНА</w:t>
        <w:br/>
        <w:t>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792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04.07.2022                                       с.Шадрино                                              № 27-р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интересов в администрации Шадринского сельсовета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ст.14.1 Федерального Закона от 02.03.2007 №25-ФЗ «О муниципальной службе в Российской Федерации», ст.3.1 Закона Красноярского края от 24.04.2008 №5-1565 «Об особенностях правового регулирования муниципальной службы в Красноярском крае», п.5 постановления администрации Шадринского сельсовета от 24.01.2017 года №05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Шадринского сельсовета», руководствуясь ст.17 Устава Шадринского сельсовета Козульского района Красноярского края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РАСПОРЯЖАЮСЬ: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Создать комиссию по соблюдению требований к служебному поведению муниципальных служащих и урегулированию конфликта интересов в администрации Шадринского сельсовета в следующем составе:</w:t>
      </w:r>
    </w:p>
    <w:p>
      <w:pPr>
        <w:pStyle w:val="Normal"/>
        <w:jc w:val="both"/>
        <w:rPr/>
      </w:pPr>
      <w:r>
        <w:rPr>
          <w:sz w:val="28"/>
          <w:szCs w:val="28"/>
        </w:rPr>
        <w:t>- Казакевич Т.А. – заместитель главы сельсовета, председатель комиссии;</w:t>
      </w:r>
    </w:p>
    <w:p>
      <w:pPr>
        <w:pStyle w:val="Normal"/>
        <w:jc w:val="both"/>
        <w:rPr/>
      </w:pPr>
      <w:r>
        <w:rPr>
          <w:sz w:val="28"/>
          <w:szCs w:val="28"/>
        </w:rPr>
        <w:t>- Малиновский Н.И. - заместитель председателя Шадринского сельского Совета депутатов, заместитель председателя комиссии;</w:t>
      </w:r>
    </w:p>
    <w:p>
      <w:pPr>
        <w:pStyle w:val="Normal"/>
        <w:jc w:val="both"/>
        <w:rPr/>
      </w:pPr>
      <w:r>
        <w:rPr>
          <w:sz w:val="28"/>
          <w:szCs w:val="28"/>
        </w:rPr>
        <w:t>- Корж Н.В. – специалист 1 категории, секретарь комиссии;</w:t>
      </w:r>
    </w:p>
    <w:p>
      <w:pPr>
        <w:pStyle w:val="Normal"/>
        <w:jc w:val="both"/>
        <w:rPr/>
      </w:pPr>
      <w:r>
        <w:rPr>
          <w:sz w:val="28"/>
          <w:szCs w:val="28"/>
        </w:rPr>
        <w:t>- Калягина Ю.Н. – главный бухгалтер, член комиссии;</w:t>
      </w:r>
    </w:p>
    <w:p>
      <w:pPr>
        <w:pStyle w:val="Normal"/>
        <w:jc w:val="both"/>
        <w:rPr/>
      </w:pPr>
      <w:r>
        <w:rPr>
          <w:sz w:val="28"/>
          <w:szCs w:val="28"/>
        </w:rPr>
        <w:t>- Путинцева Е.Р. - депутат Шадринского сельского Совета депутатов, член комиссии.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2. Считать утратившим силу распоряжение Администрации Шадринского сельсовета от 02.04.2020 года № 16-р «О создании комиссии по соблюдению требований к служебному поведению муниципальных служащих и урегулированию конфликта интересов в администрации Шадринского сельсовета».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вступает в силу с момента подписания и подлежит официальному опубликованию в местном печатном издании «Шадринские вести».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4. Контроль за исполнением настоящего постановлению оставляю за собой.</w:t>
      </w:r>
    </w:p>
    <w:tbl>
      <w:tblPr>
        <w:tblW w:w="95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204"/>
        <w:gridCol w:w="3185"/>
      </w:tblGrid>
      <w:tr>
        <w:trPr/>
        <w:tc>
          <w:tcPr>
            <w:tcW w:w="317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И.о. главы сельсовета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0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180340</wp:posOffset>
                  </wp:positionV>
                  <wp:extent cx="1397635" cy="635000"/>
                  <wp:effectExtent l="0" t="0" r="0" b="0"/>
                  <wp:wrapSquare wrapText="largest"/>
                  <wp:docPr id="1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47538" t="58091" r="34917" b="36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Т.А.Казакевич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25" w:right="850" w:header="0" w:top="660" w:footer="0" w:bottom="473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25e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1f25e5"/>
    <w:pPr>
      <w:keepNext w:val="true"/>
      <w:jc w:val="center"/>
      <w:outlineLvl w:val="2"/>
    </w:pPr>
    <w:rPr>
      <w:b/>
      <w:bCs/>
      <w:cap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1f25e5"/>
    <w:rPr>
      <w:rFonts w:ascii="Times New Roman" w:hAnsi="Times New Roman" w:eastAsia="Times New Roman" w:cs="Times New Roman"/>
      <w:b/>
      <w:bCs/>
      <w:caps/>
      <w:sz w:val="36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link w:val="a4"/>
    <w:qFormat/>
    <w:rsid w:val="001f25e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Знак"/>
    <w:basedOn w:val="DefaultParagraphFont"/>
    <w:link w:val="a7"/>
    <w:qFormat/>
    <w:rsid w:val="001f25e5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1f25e5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1f25e5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21">
    <w:name w:val="Body Text Indent"/>
    <w:basedOn w:val="Normal"/>
    <w:link w:val="a5"/>
    <w:rsid w:val="001f25e5"/>
    <w:pPr>
      <w:spacing w:before="0" w:after="120"/>
      <w:ind w:left="283" w:hanging="0"/>
    </w:pPr>
    <w:rPr>
      <w:sz w:val="28"/>
    </w:rPr>
  </w:style>
  <w:style w:type="paragraph" w:styleId="NoSpacing">
    <w:name w:val="No Spacing"/>
    <w:uiPriority w:val="1"/>
    <w:qFormat/>
    <w:rsid w:val="001f25e5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PlainText">
    <w:name w:val="Plain Text"/>
    <w:basedOn w:val="Normal"/>
    <w:link w:val="a8"/>
    <w:qFormat/>
    <w:rsid w:val="001f25e5"/>
    <w:pPr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qFormat/>
    <w:rsid w:val="001f25e5"/>
    <w:pPr/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f25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LibreOffice/6.3.6.2$Windows_x86 LibreOffice_project/2196df99b074d8a661f4036fca8fa0cbfa33a497</Application>
  <Pages>2</Pages>
  <Words>234</Words>
  <Characters>1759</Characters>
  <CharactersWithSpaces>2076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2017-12-04T03:51:00Z</dcterms:created>
  <dc:creator>сельсовет</dc:creator>
  <dc:description/>
  <dc:language>ru-RU</dc:language>
  <cp:lastModifiedBy/>
  <cp:lastPrinted>2020-04-02T10:23:31Z</cp:lastPrinted>
  <dcterms:modified xsi:type="dcterms:W3CDTF">2022-07-06T14:45:43Z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